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Calibri" w:hAnsi="Calibri" w:eastAsia="宋体" w:cs="Times New Roman"/>
          <w:b/>
          <w:bCs/>
          <w:kern w:val="2"/>
          <w:sz w:val="36"/>
          <w:szCs w:val="36"/>
          <w:lang w:val="en-US" w:eastAsia="zh-CN"/>
        </w:rPr>
      </w:pPr>
      <w:r>
        <w:rPr>
          <w:rFonts w:hint="eastAsia" w:ascii="Calibri" w:hAnsi="Calibri" w:eastAsia="宋体" w:cs="Times New Roman"/>
          <w:b/>
          <w:bCs/>
          <w:kern w:val="2"/>
          <w:sz w:val="36"/>
          <w:szCs w:val="36"/>
          <w:lang w:val="en-US" w:eastAsia="zh-CN"/>
        </w:rPr>
        <w:t>广东省清远监狱202</w:t>
      </w:r>
      <w:bookmarkStart w:id="0" w:name="_GoBack"/>
      <w:bookmarkEnd w:id="0"/>
      <w:r>
        <w:rPr>
          <w:rFonts w:hint="eastAsia" w:ascii="Calibri" w:hAnsi="Calibri" w:eastAsia="宋体" w:cs="Times New Roman"/>
          <w:b/>
          <w:bCs/>
          <w:kern w:val="2"/>
          <w:sz w:val="36"/>
          <w:szCs w:val="36"/>
          <w:lang w:val="en-US" w:eastAsia="zh-CN"/>
        </w:rPr>
        <w:t>4年度和2025年度新入监</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Calibri" w:hAnsi="Calibri" w:eastAsia="宋体" w:cs="Times New Roman"/>
          <w:b/>
          <w:bCs/>
          <w:kern w:val="2"/>
          <w:sz w:val="36"/>
          <w:szCs w:val="36"/>
          <w:lang w:eastAsia="zh-CN"/>
        </w:rPr>
      </w:pPr>
      <w:r>
        <w:rPr>
          <w:rFonts w:hint="eastAsia" w:ascii="Calibri" w:hAnsi="Calibri" w:eastAsia="宋体" w:cs="Times New Roman"/>
          <w:b/>
          <w:bCs/>
          <w:kern w:val="2"/>
          <w:sz w:val="36"/>
          <w:szCs w:val="36"/>
          <w:lang w:val="en-US" w:eastAsia="zh-CN"/>
        </w:rPr>
        <w:t>罪犯晒洗相片服务采购项目需求书</w:t>
      </w:r>
    </w:p>
    <w:p>
      <w:pPr>
        <w:pStyle w:val="16"/>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562" w:firstLineChars="200"/>
        <w:jc w:val="left"/>
        <w:textAlignment w:val="auto"/>
        <w:rPr>
          <w:rFonts w:ascii="宋体" w:hAnsi="宋体" w:eastAsia="宋体"/>
          <w:b/>
          <w:sz w:val="28"/>
          <w:szCs w:val="28"/>
        </w:rPr>
      </w:pPr>
      <w:r>
        <w:rPr>
          <w:rFonts w:hint="eastAsia" w:ascii="宋体" w:hAnsi="宋体" w:eastAsia="宋体"/>
          <w:b/>
          <w:sz w:val="28"/>
          <w:szCs w:val="28"/>
          <w:lang w:val="en-US" w:eastAsia="zh-CN"/>
        </w:rPr>
        <w:t>一、</w:t>
      </w:r>
      <w:r>
        <w:rPr>
          <w:rFonts w:hint="eastAsia" w:ascii="宋体" w:hAnsi="宋体" w:eastAsia="宋体"/>
          <w:b/>
          <w:sz w:val="28"/>
          <w:szCs w:val="28"/>
        </w:rPr>
        <w:t>项目简介</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jc w:val="left"/>
        <w:textAlignment w:val="auto"/>
        <w:rPr>
          <w:rFonts w:ascii="宋体" w:hAnsi="宋体" w:eastAsia="宋体"/>
          <w:sz w:val="28"/>
          <w:szCs w:val="28"/>
          <w:u w:val="single"/>
        </w:rPr>
      </w:pPr>
      <w:r>
        <w:rPr>
          <w:rFonts w:hint="eastAsia" w:ascii="宋体" w:hAnsi="宋体" w:eastAsia="宋体"/>
          <w:b/>
          <w:sz w:val="28"/>
          <w:szCs w:val="28"/>
          <w:lang w:eastAsia="zh-CN"/>
        </w:rPr>
        <w:t>（</w:t>
      </w:r>
      <w:r>
        <w:rPr>
          <w:rFonts w:hint="eastAsia" w:ascii="宋体" w:hAnsi="宋体" w:eastAsia="宋体"/>
          <w:b/>
          <w:sz w:val="28"/>
          <w:szCs w:val="28"/>
          <w:lang w:val="en-US" w:eastAsia="zh-CN"/>
        </w:rPr>
        <w:t>一</w:t>
      </w:r>
      <w:r>
        <w:rPr>
          <w:rFonts w:hint="eastAsia" w:ascii="宋体" w:hAnsi="宋体" w:eastAsia="宋体"/>
          <w:b/>
          <w:sz w:val="28"/>
          <w:szCs w:val="28"/>
          <w:lang w:eastAsia="zh-CN"/>
        </w:rPr>
        <w:t>）</w:t>
      </w:r>
      <w:r>
        <w:rPr>
          <w:rFonts w:hint="eastAsia" w:ascii="宋体" w:hAnsi="宋体" w:eastAsia="宋体"/>
          <w:b/>
          <w:sz w:val="28"/>
          <w:szCs w:val="28"/>
        </w:rPr>
        <w:t>项目名称：</w:t>
      </w:r>
      <w:r>
        <w:rPr>
          <w:rFonts w:hint="eastAsia" w:ascii="宋体" w:hAnsi="宋体" w:eastAsia="宋体"/>
          <w:sz w:val="28"/>
          <w:szCs w:val="28"/>
          <w:u w:val="single"/>
        </w:rPr>
        <w:t>广东省</w:t>
      </w:r>
      <w:r>
        <w:rPr>
          <w:rFonts w:hint="eastAsia" w:ascii="宋体" w:hAnsi="宋体" w:eastAsia="宋体"/>
          <w:sz w:val="28"/>
          <w:szCs w:val="28"/>
          <w:u w:val="single"/>
          <w:lang w:eastAsia="zh-CN"/>
        </w:rPr>
        <w:t>清远监狱</w:t>
      </w:r>
      <w:r>
        <w:rPr>
          <w:rFonts w:hint="eastAsia" w:ascii="宋体" w:hAnsi="宋体" w:eastAsia="宋体"/>
          <w:sz w:val="28"/>
          <w:szCs w:val="28"/>
          <w:u w:val="single"/>
        </w:rPr>
        <w:t>2024年</w:t>
      </w:r>
      <w:r>
        <w:rPr>
          <w:rFonts w:hint="eastAsia" w:ascii="宋体" w:hAnsi="宋体" w:eastAsia="宋体"/>
          <w:sz w:val="28"/>
          <w:szCs w:val="28"/>
          <w:u w:val="single"/>
          <w:lang w:val="en-US" w:eastAsia="zh-CN"/>
        </w:rPr>
        <w:t>度和2025年</w:t>
      </w:r>
      <w:r>
        <w:rPr>
          <w:rFonts w:hint="eastAsia" w:ascii="宋体" w:hAnsi="宋体" w:eastAsia="宋体"/>
          <w:sz w:val="28"/>
          <w:szCs w:val="28"/>
          <w:u w:val="single"/>
        </w:rPr>
        <w:t>度</w:t>
      </w:r>
      <w:r>
        <w:rPr>
          <w:rFonts w:hint="eastAsia" w:ascii="宋体" w:hAnsi="宋体" w:eastAsia="宋体"/>
          <w:sz w:val="28"/>
          <w:szCs w:val="28"/>
          <w:u w:val="single"/>
          <w:lang w:val="en-US" w:eastAsia="zh-CN"/>
        </w:rPr>
        <w:t>晒洗新入监罪犯相片</w:t>
      </w:r>
      <w:r>
        <w:rPr>
          <w:rFonts w:hint="eastAsia" w:ascii="宋体" w:hAnsi="宋体" w:eastAsia="宋体"/>
          <w:sz w:val="28"/>
          <w:szCs w:val="28"/>
          <w:u w:val="single"/>
        </w:rPr>
        <w:t xml:space="preserve"> </w:t>
      </w:r>
      <w:r>
        <w:rPr>
          <w:rFonts w:hint="eastAsia" w:ascii="宋体" w:hAnsi="宋体" w:eastAsia="宋体"/>
          <w:sz w:val="28"/>
          <w:szCs w:val="28"/>
        </w:rPr>
        <w:t xml:space="preserve">采购项目  </w:t>
      </w:r>
      <w:r>
        <w:rPr>
          <w:rFonts w:hint="eastAsia" w:ascii="宋体" w:hAnsi="宋体" w:eastAsia="宋体"/>
          <w:sz w:val="28"/>
          <w:szCs w:val="28"/>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jc w:val="left"/>
        <w:textAlignment w:val="auto"/>
        <w:rPr>
          <w:rFonts w:hint="default" w:ascii="宋体" w:hAnsi="宋体" w:eastAsia="宋体"/>
          <w:sz w:val="28"/>
          <w:szCs w:val="28"/>
          <w:lang w:val="en-US" w:eastAsia="zh-CN"/>
        </w:rPr>
      </w:pPr>
      <w:r>
        <w:rPr>
          <w:rFonts w:hint="eastAsia" w:ascii="宋体" w:hAnsi="宋体" w:eastAsia="宋体"/>
          <w:b/>
          <w:sz w:val="28"/>
          <w:szCs w:val="28"/>
          <w:lang w:eastAsia="zh-CN"/>
        </w:rPr>
        <w:t>（</w:t>
      </w:r>
      <w:r>
        <w:rPr>
          <w:rFonts w:hint="eastAsia" w:ascii="宋体" w:hAnsi="宋体" w:eastAsia="宋体"/>
          <w:b/>
          <w:sz w:val="28"/>
          <w:szCs w:val="28"/>
          <w:lang w:val="en-US" w:eastAsia="zh-CN"/>
        </w:rPr>
        <w:t>二</w:t>
      </w:r>
      <w:r>
        <w:rPr>
          <w:rFonts w:hint="eastAsia" w:ascii="宋体" w:hAnsi="宋体" w:eastAsia="宋体"/>
          <w:b/>
          <w:sz w:val="28"/>
          <w:szCs w:val="28"/>
          <w:lang w:eastAsia="zh-CN"/>
        </w:rPr>
        <w:t>）项目预算</w:t>
      </w:r>
      <w:r>
        <w:rPr>
          <w:rFonts w:hint="eastAsia" w:ascii="宋体" w:hAnsi="宋体" w:eastAsia="宋体"/>
          <w:b/>
          <w:sz w:val="28"/>
          <w:szCs w:val="28"/>
        </w:rPr>
        <w:t>：</w:t>
      </w:r>
      <w:r>
        <w:rPr>
          <w:rFonts w:hint="eastAsia" w:ascii="宋体" w:hAnsi="宋体" w:eastAsia="宋体"/>
          <w:sz w:val="28"/>
          <w:szCs w:val="28"/>
          <w:lang w:val="en-US" w:eastAsia="zh-CN"/>
        </w:rPr>
        <w:t>两年共</w:t>
      </w:r>
      <w:r>
        <w:rPr>
          <w:rFonts w:hint="eastAsia" w:ascii="宋体" w:hAnsi="宋体" w:eastAsia="宋体"/>
          <w:sz w:val="28"/>
          <w:szCs w:val="28"/>
          <w:u w:val="single"/>
        </w:rPr>
        <w:t xml:space="preserve"> </w:t>
      </w:r>
      <w:r>
        <w:rPr>
          <w:rFonts w:hint="eastAsia" w:ascii="宋体" w:hAnsi="宋体" w:eastAsia="宋体"/>
          <w:sz w:val="28"/>
          <w:szCs w:val="28"/>
          <w:u w:val="single"/>
          <w:lang w:val="en-US" w:eastAsia="zh-CN"/>
        </w:rPr>
        <w:t>97200</w:t>
      </w:r>
      <w:r>
        <w:rPr>
          <w:rFonts w:hint="eastAsia" w:ascii="宋体" w:hAnsi="宋体" w:eastAsia="宋体"/>
          <w:sz w:val="28"/>
          <w:szCs w:val="28"/>
          <w:u w:val="single"/>
        </w:rPr>
        <w:t xml:space="preserve"> </w:t>
      </w:r>
      <w:r>
        <w:rPr>
          <w:rFonts w:hint="eastAsia" w:ascii="宋体" w:hAnsi="宋体" w:eastAsia="宋体"/>
          <w:sz w:val="28"/>
          <w:szCs w:val="28"/>
        </w:rPr>
        <w:t>元（大写人民币</w:t>
      </w:r>
      <w:r>
        <w:rPr>
          <w:rFonts w:hint="eastAsia" w:ascii="宋体" w:hAnsi="宋体" w:eastAsia="宋体"/>
          <w:sz w:val="28"/>
          <w:szCs w:val="28"/>
          <w:u w:val="single"/>
        </w:rPr>
        <w:t xml:space="preserve"> </w:t>
      </w:r>
      <w:r>
        <w:rPr>
          <w:rFonts w:hint="eastAsia" w:ascii="宋体" w:hAnsi="宋体" w:eastAsia="宋体"/>
          <w:sz w:val="28"/>
          <w:szCs w:val="28"/>
          <w:u w:val="single"/>
          <w:lang w:val="en-US" w:eastAsia="zh-CN"/>
        </w:rPr>
        <w:t>玖</w:t>
      </w:r>
      <w:r>
        <w:rPr>
          <w:rFonts w:hint="eastAsia" w:ascii="宋体" w:hAnsi="宋体" w:eastAsia="宋体"/>
          <w:sz w:val="28"/>
          <w:szCs w:val="28"/>
          <w:u w:val="single"/>
          <w:lang w:eastAsia="zh-CN"/>
        </w:rPr>
        <w:t>万</w:t>
      </w:r>
      <w:r>
        <w:rPr>
          <w:rFonts w:hint="eastAsia" w:ascii="宋体" w:hAnsi="宋体" w:eastAsia="宋体"/>
          <w:sz w:val="28"/>
          <w:szCs w:val="28"/>
          <w:u w:val="single"/>
          <w:lang w:val="en-US" w:eastAsia="zh-CN"/>
        </w:rPr>
        <w:t>柒</w:t>
      </w:r>
      <w:r>
        <w:rPr>
          <w:rFonts w:hint="eastAsia" w:ascii="宋体" w:hAnsi="宋体" w:eastAsia="宋体"/>
          <w:sz w:val="28"/>
          <w:szCs w:val="28"/>
          <w:u w:val="single"/>
          <w:lang w:eastAsia="zh-CN"/>
        </w:rPr>
        <w:t>仟</w:t>
      </w:r>
      <w:r>
        <w:rPr>
          <w:rFonts w:hint="eastAsia" w:ascii="宋体" w:hAnsi="宋体" w:eastAsia="宋体"/>
          <w:sz w:val="28"/>
          <w:szCs w:val="28"/>
          <w:u w:val="single"/>
          <w:lang w:val="en-US" w:eastAsia="zh-CN"/>
        </w:rPr>
        <w:t>贰</w:t>
      </w:r>
      <w:r>
        <w:rPr>
          <w:rFonts w:hint="eastAsia" w:ascii="宋体" w:hAnsi="宋体" w:eastAsia="宋体"/>
          <w:sz w:val="28"/>
          <w:szCs w:val="28"/>
          <w:u w:val="single"/>
          <w:lang w:eastAsia="zh-CN"/>
        </w:rPr>
        <w:t>佰圆整</w:t>
      </w:r>
      <w:r>
        <w:rPr>
          <w:rFonts w:hint="eastAsia" w:ascii="宋体" w:hAnsi="宋体" w:eastAsia="宋体"/>
          <w:sz w:val="28"/>
          <w:szCs w:val="28"/>
          <w:u w:val="single"/>
        </w:rPr>
        <w:t xml:space="preserve"> </w:t>
      </w:r>
      <w:r>
        <w:rPr>
          <w:rFonts w:hint="eastAsia" w:ascii="宋体" w:hAnsi="宋体" w:eastAsia="宋体"/>
          <w:sz w:val="28"/>
          <w:szCs w:val="28"/>
        </w:rPr>
        <w:t>，含税含</w:t>
      </w:r>
      <w:r>
        <w:rPr>
          <w:rFonts w:hint="eastAsia" w:ascii="宋体" w:hAnsi="宋体" w:eastAsia="宋体"/>
          <w:sz w:val="28"/>
          <w:szCs w:val="28"/>
          <w:lang w:eastAsia="zh-CN"/>
        </w:rPr>
        <w:t>送货</w:t>
      </w:r>
      <w:r>
        <w:rPr>
          <w:rFonts w:hint="eastAsia" w:ascii="宋体" w:hAnsi="宋体" w:eastAsia="宋体"/>
          <w:sz w:val="28"/>
          <w:szCs w:val="28"/>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562" w:firstLineChars="200"/>
        <w:jc w:val="left"/>
        <w:textAlignment w:val="auto"/>
        <w:rPr>
          <w:rFonts w:hint="eastAsia" w:ascii="宋体" w:hAnsi="宋体" w:eastAsia="宋体"/>
          <w:sz w:val="28"/>
          <w:szCs w:val="28"/>
          <w:u w:val="none"/>
          <w:lang w:eastAsia="zh-CN"/>
        </w:rPr>
      </w:pPr>
      <w:r>
        <w:rPr>
          <w:rFonts w:hint="eastAsia" w:ascii="宋体" w:hAnsi="宋体" w:eastAsia="宋体"/>
          <w:b/>
          <w:sz w:val="28"/>
          <w:szCs w:val="28"/>
          <w:lang w:eastAsia="zh-CN"/>
        </w:rPr>
        <w:t>（</w:t>
      </w:r>
      <w:r>
        <w:rPr>
          <w:rFonts w:hint="eastAsia" w:ascii="宋体" w:hAnsi="宋体" w:eastAsia="宋体"/>
          <w:b/>
          <w:sz w:val="28"/>
          <w:szCs w:val="28"/>
          <w:lang w:val="en-US" w:eastAsia="zh-CN"/>
        </w:rPr>
        <w:t>三</w:t>
      </w:r>
      <w:r>
        <w:rPr>
          <w:rFonts w:hint="eastAsia" w:ascii="宋体" w:hAnsi="宋体" w:eastAsia="宋体"/>
          <w:b/>
          <w:sz w:val="28"/>
          <w:szCs w:val="28"/>
          <w:lang w:eastAsia="zh-CN"/>
        </w:rPr>
        <w:t>）</w:t>
      </w:r>
      <w:r>
        <w:rPr>
          <w:rFonts w:hint="eastAsia" w:ascii="宋体" w:hAnsi="宋体" w:eastAsia="宋体"/>
          <w:b/>
          <w:sz w:val="28"/>
          <w:szCs w:val="28"/>
        </w:rPr>
        <w:t>供货期及供货地点：</w:t>
      </w:r>
      <w:r>
        <w:rPr>
          <w:rFonts w:hint="eastAsia" w:ascii="宋体" w:hAnsi="宋体" w:eastAsia="宋体"/>
          <w:b w:val="0"/>
          <w:bCs/>
          <w:sz w:val="28"/>
          <w:szCs w:val="28"/>
        </w:rPr>
        <w:t>采取“一加一”的签约模式，即签订合同一年，一年后，若</w:t>
      </w:r>
      <w:r>
        <w:rPr>
          <w:rFonts w:hint="eastAsia" w:ascii="宋体" w:hAnsi="宋体" w:eastAsia="宋体"/>
          <w:b w:val="0"/>
          <w:bCs/>
          <w:sz w:val="28"/>
          <w:szCs w:val="28"/>
          <w:lang w:eastAsia="zh-CN"/>
        </w:rPr>
        <w:t>供应商</w:t>
      </w:r>
      <w:r>
        <w:rPr>
          <w:rFonts w:hint="eastAsia" w:ascii="宋体" w:hAnsi="宋体" w:eastAsia="宋体"/>
          <w:b w:val="0"/>
          <w:bCs/>
          <w:sz w:val="28"/>
          <w:szCs w:val="28"/>
        </w:rPr>
        <w:t>提供的</w:t>
      </w:r>
      <w:r>
        <w:rPr>
          <w:rFonts w:hint="eastAsia" w:ascii="宋体" w:hAnsi="宋体" w:eastAsia="宋体"/>
          <w:b w:val="0"/>
          <w:bCs/>
          <w:sz w:val="28"/>
          <w:szCs w:val="28"/>
          <w:lang w:eastAsia="zh-CN"/>
        </w:rPr>
        <w:t>供货</w:t>
      </w:r>
      <w:r>
        <w:rPr>
          <w:rFonts w:hint="eastAsia" w:ascii="宋体" w:hAnsi="宋体" w:eastAsia="宋体"/>
          <w:b w:val="0"/>
          <w:bCs/>
          <w:sz w:val="28"/>
          <w:szCs w:val="28"/>
        </w:rPr>
        <w:t>服务较好，由</w:t>
      </w:r>
      <w:r>
        <w:rPr>
          <w:rFonts w:hint="eastAsia" w:ascii="宋体" w:hAnsi="宋体" w:eastAsia="宋体"/>
          <w:b w:val="0"/>
          <w:bCs/>
          <w:sz w:val="28"/>
          <w:szCs w:val="28"/>
          <w:lang w:eastAsia="zh-CN"/>
        </w:rPr>
        <w:t>采购人</w:t>
      </w:r>
      <w:r>
        <w:rPr>
          <w:rFonts w:hint="eastAsia" w:ascii="宋体" w:hAnsi="宋体" w:eastAsia="宋体"/>
          <w:b w:val="0"/>
          <w:bCs/>
          <w:sz w:val="28"/>
          <w:szCs w:val="28"/>
        </w:rPr>
        <w:t>决定是否以同等的价钱与</w:t>
      </w:r>
      <w:r>
        <w:rPr>
          <w:rFonts w:hint="eastAsia" w:ascii="宋体" w:hAnsi="宋体" w:eastAsia="宋体"/>
          <w:b w:val="0"/>
          <w:bCs/>
          <w:sz w:val="28"/>
          <w:szCs w:val="28"/>
          <w:lang w:eastAsia="zh-CN"/>
        </w:rPr>
        <w:t>中标供应商</w:t>
      </w:r>
      <w:r>
        <w:rPr>
          <w:rFonts w:hint="eastAsia" w:ascii="宋体" w:hAnsi="宋体" w:eastAsia="宋体"/>
          <w:b w:val="0"/>
          <w:bCs/>
          <w:sz w:val="28"/>
          <w:szCs w:val="28"/>
        </w:rPr>
        <w:t>续约一年</w:t>
      </w:r>
      <w:r>
        <w:rPr>
          <w:rFonts w:hint="eastAsia" w:ascii="宋体" w:hAnsi="宋体" w:eastAsia="宋体"/>
          <w:sz w:val="28"/>
          <w:szCs w:val="28"/>
          <w:u w:val="none"/>
        </w:rPr>
        <w:t>（具体终止时间以达到合同金额或截止日期两者先到为准）</w:t>
      </w:r>
      <w:r>
        <w:rPr>
          <w:rFonts w:hint="eastAsia" w:ascii="宋体" w:hAnsi="宋体" w:eastAsia="宋体"/>
          <w:sz w:val="28"/>
          <w:szCs w:val="28"/>
          <w:u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560" w:firstLineChars="200"/>
        <w:jc w:val="left"/>
        <w:textAlignment w:val="auto"/>
        <w:rPr>
          <w:rFonts w:hint="eastAsia" w:ascii="宋体" w:hAnsi="宋体" w:eastAsia="宋体"/>
          <w:sz w:val="28"/>
          <w:szCs w:val="28"/>
          <w:lang w:eastAsia="zh-CN"/>
        </w:rPr>
      </w:pPr>
      <w:r>
        <w:rPr>
          <w:rFonts w:hint="eastAsia" w:ascii="宋体" w:hAnsi="宋体" w:eastAsia="宋体"/>
          <w:sz w:val="28"/>
          <w:szCs w:val="28"/>
          <w:lang w:eastAsia="zh-CN"/>
        </w:rPr>
        <w:t>供货地点为广东省清远市清城区清三公路</w:t>
      </w:r>
      <w:r>
        <w:rPr>
          <w:rFonts w:hint="eastAsia" w:ascii="宋体" w:hAnsi="宋体" w:eastAsia="宋体"/>
          <w:sz w:val="28"/>
          <w:szCs w:val="28"/>
          <w:lang w:val="en-US" w:eastAsia="zh-CN"/>
        </w:rPr>
        <w:t>98号广东省</w:t>
      </w:r>
      <w:r>
        <w:rPr>
          <w:rFonts w:hint="eastAsia" w:ascii="宋体" w:hAnsi="宋体" w:eastAsia="宋体"/>
          <w:sz w:val="28"/>
          <w:szCs w:val="28"/>
          <w:lang w:eastAsia="zh-CN"/>
        </w:rPr>
        <w:t>清远监狱</w:t>
      </w:r>
      <w:r>
        <w:rPr>
          <w:rFonts w:hint="eastAsia" w:ascii="宋体" w:hAnsi="宋体" w:eastAsia="宋体" w:cs="宋体"/>
          <w:i w:val="0"/>
          <w:iCs w:val="0"/>
          <w:caps w:val="0"/>
          <w:color w:val="auto"/>
          <w:spacing w:val="0"/>
          <w:sz w:val="28"/>
          <w:szCs w:val="28"/>
          <w:shd w:val="clear" w:color="auto" w:fill="auto"/>
          <w:lang w:val="en-US" w:eastAsia="zh-CN"/>
        </w:rPr>
        <w:t>狱内侦查科。</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562" w:firstLineChars="200"/>
        <w:jc w:val="left"/>
        <w:textAlignment w:val="auto"/>
        <w:rPr>
          <w:rFonts w:hint="eastAsia" w:ascii="宋体" w:hAnsi="宋体" w:eastAsia="宋体"/>
          <w:sz w:val="28"/>
          <w:szCs w:val="28"/>
          <w:lang w:eastAsia="zh-CN"/>
        </w:rPr>
      </w:pPr>
      <w:r>
        <w:rPr>
          <w:rFonts w:hint="eastAsia" w:ascii="宋体" w:hAnsi="宋体" w:eastAsia="宋体"/>
          <w:b/>
          <w:sz w:val="28"/>
          <w:szCs w:val="28"/>
          <w:lang w:eastAsia="zh-CN"/>
        </w:rPr>
        <w:t>（</w:t>
      </w:r>
      <w:r>
        <w:rPr>
          <w:rFonts w:hint="eastAsia" w:ascii="宋体" w:hAnsi="宋体" w:eastAsia="宋体"/>
          <w:b/>
          <w:sz w:val="28"/>
          <w:szCs w:val="28"/>
          <w:lang w:val="en-US" w:eastAsia="zh-CN"/>
        </w:rPr>
        <w:t>四</w:t>
      </w:r>
      <w:r>
        <w:rPr>
          <w:rFonts w:hint="eastAsia" w:ascii="宋体" w:hAnsi="宋体" w:eastAsia="宋体"/>
          <w:b/>
          <w:sz w:val="28"/>
          <w:szCs w:val="28"/>
          <w:lang w:eastAsia="zh-CN"/>
        </w:rPr>
        <w:t>）</w:t>
      </w:r>
      <w:r>
        <w:rPr>
          <w:rFonts w:hint="eastAsia" w:ascii="宋体" w:hAnsi="宋体" w:eastAsia="宋体"/>
          <w:b/>
          <w:sz w:val="28"/>
          <w:szCs w:val="28"/>
        </w:rPr>
        <w:t>采购内容：</w:t>
      </w:r>
    </w:p>
    <w:p>
      <w:pPr>
        <w:keepNext w:val="0"/>
        <w:keepLines w:val="0"/>
        <w:pageBreakBefore w:val="0"/>
        <w:numPr>
          <w:ilvl w:val="0"/>
          <w:numId w:val="0"/>
        </w:numPr>
        <w:kinsoku/>
        <w:wordWrap/>
        <w:overflowPunct/>
        <w:topLinePunct w:val="0"/>
        <w:autoSpaceDE/>
        <w:autoSpaceDN/>
        <w:bidi w:val="0"/>
        <w:spacing w:line="560"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一、供应商</w:t>
      </w:r>
      <w:r>
        <w:rPr>
          <w:rFonts w:hint="eastAsia" w:ascii="仿宋_GB2312" w:eastAsia="仿宋_GB2312"/>
          <w:sz w:val="32"/>
          <w:szCs w:val="32"/>
        </w:rPr>
        <w:t>承担</w:t>
      </w:r>
      <w:r>
        <w:rPr>
          <w:rFonts w:hint="eastAsia" w:ascii="仿宋_GB2312" w:eastAsia="仿宋_GB2312"/>
          <w:sz w:val="32"/>
          <w:szCs w:val="32"/>
          <w:lang w:val="en-US" w:eastAsia="zh-CN"/>
        </w:rPr>
        <w:t>清远监狱</w:t>
      </w:r>
      <w:r>
        <w:rPr>
          <w:rFonts w:hint="eastAsia" w:ascii="仿宋_GB2312" w:eastAsia="仿宋_GB2312"/>
          <w:sz w:val="32"/>
          <w:szCs w:val="32"/>
        </w:rPr>
        <w:t>新入监服刑人员一寸相片晒相服务，</w:t>
      </w:r>
      <w:r>
        <w:rPr>
          <w:rFonts w:hint="eastAsia" w:ascii="仿宋_GB2312" w:eastAsia="仿宋_GB2312"/>
          <w:sz w:val="32"/>
          <w:szCs w:val="32"/>
          <w:lang w:val="en-US" w:eastAsia="zh-CN"/>
        </w:rPr>
        <w:t>使用热升华相纸，每套</w:t>
      </w:r>
      <w:r>
        <w:rPr>
          <w:rFonts w:hint="eastAsia" w:ascii="仿宋_GB2312" w:eastAsia="仿宋_GB2312"/>
          <w:sz w:val="32"/>
          <w:szCs w:val="32"/>
        </w:rPr>
        <w:t>数量3版</w:t>
      </w:r>
      <w:r>
        <w:rPr>
          <w:rFonts w:hint="eastAsia" w:ascii="仿宋_GB2312" w:eastAsia="仿宋_GB2312"/>
          <w:sz w:val="32"/>
          <w:szCs w:val="32"/>
          <w:lang w:eastAsia="zh-CN"/>
        </w:rPr>
        <w:t>（</w:t>
      </w:r>
      <w:r>
        <w:rPr>
          <w:rFonts w:hint="eastAsia" w:ascii="仿宋_GB2312" w:eastAsia="仿宋_GB2312"/>
          <w:sz w:val="32"/>
          <w:szCs w:val="32"/>
          <w:lang w:val="en-US" w:eastAsia="zh-CN"/>
        </w:rPr>
        <w:t>2版裁剪，1版不裁剪</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val="en-US" w:eastAsia="zh-CN"/>
        </w:rPr>
        <w:t>共</w:t>
      </w:r>
      <w:r>
        <w:rPr>
          <w:rFonts w:hint="eastAsia" w:ascii="仿宋_GB2312" w:eastAsia="仿宋_GB2312"/>
          <w:sz w:val="32"/>
          <w:szCs w:val="32"/>
        </w:rPr>
        <w:t>24张。具体每月晒相</w:t>
      </w:r>
      <w:r>
        <w:rPr>
          <w:rFonts w:hint="eastAsia" w:ascii="仿宋_GB2312" w:eastAsia="仿宋_GB2312"/>
          <w:sz w:val="32"/>
          <w:szCs w:val="32"/>
          <w:lang w:val="en-US" w:eastAsia="zh-CN"/>
        </w:rPr>
        <w:t>套</w:t>
      </w:r>
      <w:r>
        <w:rPr>
          <w:rFonts w:hint="eastAsia" w:ascii="仿宋_GB2312" w:eastAsia="仿宋_GB2312"/>
          <w:sz w:val="32"/>
          <w:szCs w:val="32"/>
        </w:rPr>
        <w:t>数由甲方提供，</w:t>
      </w:r>
      <w:r>
        <w:rPr>
          <w:rFonts w:hint="eastAsia" w:ascii="仿宋_GB2312" w:eastAsia="仿宋_GB2312"/>
          <w:sz w:val="32"/>
          <w:szCs w:val="32"/>
          <w:lang w:val="en-US" w:eastAsia="zh-CN"/>
        </w:rPr>
        <w:t>每次供应商</w:t>
      </w:r>
      <w:r>
        <w:rPr>
          <w:rFonts w:hint="eastAsia" w:ascii="仿宋_GB2312" w:eastAsia="仿宋_GB2312"/>
          <w:sz w:val="32"/>
          <w:szCs w:val="32"/>
        </w:rPr>
        <w:t>不设</w:t>
      </w:r>
      <w:r>
        <w:rPr>
          <w:rFonts w:hint="eastAsia" w:ascii="仿宋_GB2312" w:eastAsia="仿宋_GB2312"/>
          <w:sz w:val="32"/>
          <w:szCs w:val="32"/>
          <w:lang w:val="en-US" w:eastAsia="zh-CN"/>
        </w:rPr>
        <w:t>采购</w:t>
      </w:r>
      <w:r>
        <w:rPr>
          <w:rFonts w:hint="eastAsia" w:ascii="仿宋_GB2312" w:eastAsia="仿宋_GB2312"/>
          <w:sz w:val="32"/>
          <w:szCs w:val="32"/>
        </w:rPr>
        <w:t>方晒相</w:t>
      </w:r>
      <w:r>
        <w:rPr>
          <w:rFonts w:hint="eastAsia" w:ascii="仿宋_GB2312" w:eastAsia="仿宋_GB2312"/>
          <w:sz w:val="32"/>
          <w:szCs w:val="32"/>
          <w:lang w:val="en-US" w:eastAsia="zh-CN"/>
        </w:rPr>
        <w:t>套</w:t>
      </w:r>
      <w:r>
        <w:rPr>
          <w:rFonts w:hint="eastAsia" w:ascii="仿宋_GB2312" w:eastAsia="仿宋_GB2312"/>
          <w:sz w:val="32"/>
          <w:szCs w:val="32"/>
        </w:rPr>
        <w:t>数下限和上限。</w:t>
      </w:r>
    </w:p>
    <w:p>
      <w:pPr>
        <w:keepNext w:val="0"/>
        <w:keepLines w:val="0"/>
        <w:pageBreakBefore w:val="0"/>
        <w:numPr>
          <w:ilvl w:val="0"/>
          <w:numId w:val="0"/>
        </w:numPr>
        <w:kinsoku/>
        <w:wordWrap/>
        <w:overflowPunct/>
        <w:topLinePunct w:val="0"/>
        <w:autoSpaceDE/>
        <w:autoSpaceDN/>
        <w:bidi w:val="0"/>
        <w:spacing w:line="560"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二、供应商</w:t>
      </w:r>
      <w:r>
        <w:rPr>
          <w:rFonts w:hint="eastAsia" w:ascii="仿宋_GB2312" w:eastAsia="仿宋_GB2312"/>
          <w:sz w:val="32"/>
          <w:szCs w:val="32"/>
        </w:rPr>
        <w:t>保证严格按国家一寸相片晒相要求为</w:t>
      </w:r>
      <w:r>
        <w:rPr>
          <w:rFonts w:hint="eastAsia" w:ascii="仿宋_GB2312" w:eastAsia="仿宋_GB2312"/>
          <w:sz w:val="32"/>
          <w:szCs w:val="32"/>
          <w:lang w:val="en-US" w:eastAsia="zh-CN"/>
        </w:rPr>
        <w:t>采购</w:t>
      </w:r>
      <w:r>
        <w:rPr>
          <w:rFonts w:hint="eastAsia" w:ascii="仿宋_GB2312" w:eastAsia="仿宋_GB2312"/>
          <w:sz w:val="32"/>
          <w:szCs w:val="32"/>
        </w:rPr>
        <w:t>方晒相片，保证所晒相片的清晰度和质量符合行业标准要求。</w:t>
      </w:r>
    </w:p>
    <w:p>
      <w:pPr>
        <w:keepNext w:val="0"/>
        <w:keepLines w:val="0"/>
        <w:pageBreakBefore w:val="0"/>
        <w:numPr>
          <w:ilvl w:val="0"/>
          <w:numId w:val="0"/>
        </w:numPr>
        <w:kinsoku/>
        <w:wordWrap/>
        <w:overflowPunct/>
        <w:topLinePunct w:val="0"/>
        <w:autoSpaceDE/>
        <w:autoSpaceDN/>
        <w:bidi w:val="0"/>
        <w:spacing w:line="560"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责任与权益</w:t>
      </w:r>
    </w:p>
    <w:p>
      <w:pPr>
        <w:keepNext w:val="0"/>
        <w:keepLines w:val="0"/>
        <w:pageBreakBefore w:val="0"/>
        <w:numPr>
          <w:ilvl w:val="0"/>
          <w:numId w:val="1"/>
        </w:numPr>
        <w:kinsoku/>
        <w:wordWrap/>
        <w:overflowPunct/>
        <w:topLinePunct w:val="0"/>
        <w:autoSpaceDE/>
        <w:autoSpaceDN/>
        <w:bidi w:val="0"/>
        <w:spacing w:line="560" w:lineRule="exact"/>
        <w:textAlignment w:val="auto"/>
        <w:rPr>
          <w:rFonts w:hint="eastAsia" w:ascii="仿宋_GB2312" w:eastAsia="仿宋_GB2312"/>
          <w:sz w:val="32"/>
          <w:szCs w:val="32"/>
        </w:rPr>
      </w:pPr>
      <w:r>
        <w:rPr>
          <w:rFonts w:hint="eastAsia" w:ascii="仿宋_GB2312" w:eastAsia="仿宋_GB2312"/>
          <w:sz w:val="32"/>
          <w:szCs w:val="32"/>
          <w:lang w:val="en-US" w:eastAsia="zh-CN"/>
        </w:rPr>
        <w:t>供应商</w:t>
      </w:r>
      <w:r>
        <w:rPr>
          <w:rFonts w:hint="eastAsia" w:ascii="仿宋_GB2312" w:eastAsia="仿宋_GB2312"/>
          <w:sz w:val="32"/>
          <w:szCs w:val="32"/>
        </w:rPr>
        <w:t>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6" w:firstLineChars="230"/>
        <w:textAlignment w:val="auto"/>
        <w:outlineLvl w:val="9"/>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lang w:val="en-US" w:eastAsia="zh-CN"/>
        </w:rPr>
        <w:t>供应商</w:t>
      </w:r>
      <w:r>
        <w:rPr>
          <w:rFonts w:hint="eastAsia" w:ascii="仿宋_GB2312" w:eastAsia="仿宋_GB2312"/>
          <w:sz w:val="32"/>
          <w:szCs w:val="32"/>
        </w:rPr>
        <w:t>接到</w:t>
      </w:r>
      <w:r>
        <w:rPr>
          <w:rFonts w:hint="eastAsia" w:ascii="仿宋_GB2312" w:eastAsia="仿宋_GB2312"/>
          <w:sz w:val="32"/>
          <w:szCs w:val="32"/>
          <w:lang w:val="en-US" w:eastAsia="zh-CN"/>
        </w:rPr>
        <w:t>采购</w:t>
      </w:r>
      <w:r>
        <w:rPr>
          <w:rFonts w:hint="eastAsia" w:ascii="仿宋_GB2312" w:eastAsia="仿宋_GB2312"/>
          <w:sz w:val="32"/>
          <w:szCs w:val="32"/>
        </w:rPr>
        <w:t>方的</w:t>
      </w:r>
      <w:r>
        <w:rPr>
          <w:rFonts w:hint="eastAsia" w:ascii="仿宋_GB2312" w:eastAsia="仿宋_GB2312"/>
          <w:sz w:val="32"/>
          <w:szCs w:val="32"/>
          <w:lang w:val="en-US" w:eastAsia="zh-CN"/>
        </w:rPr>
        <w:t>冲晒需求</w:t>
      </w:r>
      <w:r>
        <w:rPr>
          <w:rFonts w:hint="eastAsia" w:ascii="仿宋_GB2312" w:eastAsia="仿宋_GB2312"/>
          <w:sz w:val="32"/>
          <w:szCs w:val="32"/>
        </w:rPr>
        <w:t>后，必须在规定的时间内完成晒相片工作</w:t>
      </w:r>
      <w:r>
        <w:rPr>
          <w:rFonts w:hint="eastAsia" w:ascii="仿宋_GB2312" w:eastAsia="仿宋_GB2312"/>
          <w:sz w:val="32"/>
          <w:szCs w:val="32"/>
          <w:lang w:eastAsia="zh-CN"/>
        </w:rPr>
        <w:t>，</w:t>
      </w:r>
      <w:r>
        <w:rPr>
          <w:rFonts w:hint="eastAsia" w:ascii="仿宋_GB2312" w:eastAsia="仿宋_GB2312"/>
          <w:sz w:val="32"/>
          <w:szCs w:val="32"/>
          <w:lang w:val="en-US" w:eastAsia="zh-CN"/>
        </w:rPr>
        <w:t>其中包含冲晒相片、裁剪相片（一套3版，裁剪2版）、装袋</w:t>
      </w:r>
      <w:r>
        <w:rPr>
          <w:rFonts w:hint="eastAsia" w:ascii="仿宋_GB2312" w:eastAsia="仿宋_GB2312"/>
          <w:sz w:val="32"/>
          <w:szCs w:val="32"/>
        </w:rPr>
        <w:t>。100</w:t>
      </w:r>
      <w:r>
        <w:rPr>
          <w:rFonts w:hint="eastAsia" w:ascii="仿宋_GB2312" w:eastAsia="仿宋_GB2312"/>
          <w:sz w:val="32"/>
          <w:szCs w:val="32"/>
          <w:lang w:val="en-US" w:eastAsia="zh-CN"/>
        </w:rPr>
        <w:t>套</w:t>
      </w:r>
      <w:r>
        <w:rPr>
          <w:rFonts w:hint="eastAsia" w:ascii="仿宋_GB2312" w:eastAsia="仿宋_GB2312"/>
          <w:sz w:val="32"/>
          <w:szCs w:val="32"/>
        </w:rPr>
        <w:t>以下的3个工作日内完成，100至</w:t>
      </w:r>
      <w:r>
        <w:rPr>
          <w:rFonts w:hint="eastAsia" w:ascii="仿宋_GB2312" w:eastAsia="仿宋_GB2312"/>
          <w:sz w:val="32"/>
          <w:szCs w:val="32"/>
          <w:lang w:val="en-US" w:eastAsia="zh-CN"/>
        </w:rPr>
        <w:t>300套</w:t>
      </w:r>
      <w:r>
        <w:rPr>
          <w:rFonts w:hint="eastAsia" w:ascii="仿宋_GB2312" w:eastAsia="仿宋_GB2312"/>
          <w:sz w:val="32"/>
          <w:szCs w:val="32"/>
        </w:rPr>
        <w:t>的5个工作日内完成</w:t>
      </w:r>
      <w:r>
        <w:rPr>
          <w:rFonts w:hint="eastAsia" w:ascii="仿宋_GB2312" w:eastAsia="仿宋_GB2312"/>
          <w:sz w:val="32"/>
          <w:szCs w:val="32"/>
          <w:lang w:eastAsia="zh-CN"/>
        </w:rPr>
        <w:t>，</w:t>
      </w:r>
      <w:r>
        <w:rPr>
          <w:rFonts w:hint="eastAsia" w:ascii="仿宋_GB2312" w:eastAsia="仿宋_GB2312"/>
          <w:sz w:val="32"/>
          <w:szCs w:val="32"/>
        </w:rPr>
        <w:t>完成后</w:t>
      </w:r>
      <w:r>
        <w:rPr>
          <w:rFonts w:hint="eastAsia" w:ascii="仿宋_GB2312" w:eastAsia="仿宋_GB2312"/>
          <w:sz w:val="32"/>
          <w:szCs w:val="32"/>
          <w:lang w:val="en-US" w:eastAsia="zh-CN"/>
        </w:rPr>
        <w:t>及时将相片送给采购方</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6" w:firstLineChars="230"/>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lang w:val="en-US" w:eastAsia="zh-CN"/>
        </w:rPr>
        <w:t>供应商</w:t>
      </w:r>
      <w:r>
        <w:rPr>
          <w:rFonts w:hint="eastAsia" w:ascii="仿宋_GB2312" w:eastAsia="仿宋_GB2312"/>
          <w:sz w:val="32"/>
          <w:szCs w:val="32"/>
        </w:rPr>
        <w:t>必须严格对</w:t>
      </w:r>
      <w:r>
        <w:rPr>
          <w:rFonts w:hint="eastAsia" w:ascii="仿宋_GB2312" w:eastAsia="仿宋_GB2312"/>
          <w:sz w:val="32"/>
          <w:szCs w:val="32"/>
          <w:lang w:val="en-US" w:eastAsia="zh-CN"/>
        </w:rPr>
        <w:t>采购</w:t>
      </w:r>
      <w:r>
        <w:rPr>
          <w:rFonts w:hint="eastAsia" w:ascii="仿宋_GB2312" w:eastAsia="仿宋_GB2312"/>
          <w:sz w:val="32"/>
          <w:szCs w:val="32"/>
        </w:rPr>
        <w:t>方提供的相片数据做好保护、保密等措施，严防数据外泄。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6" w:firstLineChars="230"/>
        <w:textAlignment w:val="auto"/>
        <w:outlineLvl w:val="9"/>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lang w:val="en-US" w:eastAsia="zh-CN"/>
        </w:rPr>
        <w:t>供应商</w:t>
      </w:r>
      <w:r>
        <w:rPr>
          <w:rFonts w:hint="eastAsia" w:ascii="仿宋_GB2312" w:eastAsia="仿宋_GB2312"/>
          <w:sz w:val="32"/>
          <w:szCs w:val="32"/>
        </w:rPr>
        <w:t>对</w:t>
      </w:r>
      <w:r>
        <w:rPr>
          <w:rFonts w:hint="eastAsia" w:ascii="仿宋_GB2312" w:eastAsia="仿宋_GB2312"/>
          <w:sz w:val="32"/>
          <w:szCs w:val="32"/>
          <w:lang w:val="en-US" w:eastAsia="zh-CN"/>
        </w:rPr>
        <w:t>采购</w:t>
      </w:r>
      <w:r>
        <w:rPr>
          <w:rFonts w:hint="eastAsia" w:ascii="仿宋_GB2312" w:eastAsia="仿宋_GB2312"/>
          <w:sz w:val="32"/>
          <w:szCs w:val="32"/>
        </w:rPr>
        <w:t>方的相片</w:t>
      </w:r>
      <w:r>
        <w:rPr>
          <w:rFonts w:hint="eastAsia" w:ascii="仿宋_GB2312" w:eastAsia="仿宋_GB2312"/>
          <w:sz w:val="32"/>
          <w:szCs w:val="32"/>
          <w:lang w:val="en-US" w:eastAsia="zh-CN"/>
        </w:rPr>
        <w:t>冲</w:t>
      </w:r>
      <w:r>
        <w:rPr>
          <w:rFonts w:hint="eastAsia" w:ascii="仿宋_GB2312" w:eastAsia="仿宋_GB2312"/>
          <w:sz w:val="32"/>
          <w:szCs w:val="32"/>
        </w:rPr>
        <w:t>晒必须由</w:t>
      </w:r>
      <w:r>
        <w:rPr>
          <w:rFonts w:hint="eastAsia" w:ascii="仿宋_GB2312" w:eastAsia="仿宋_GB2312"/>
          <w:sz w:val="32"/>
          <w:szCs w:val="32"/>
          <w:lang w:val="en-US" w:eastAsia="zh-CN"/>
        </w:rPr>
        <w:t>供应商</w:t>
      </w:r>
      <w:r>
        <w:rPr>
          <w:rFonts w:hint="eastAsia" w:ascii="仿宋_GB2312" w:eastAsia="仿宋_GB2312"/>
          <w:sz w:val="32"/>
          <w:szCs w:val="32"/>
        </w:rPr>
        <w:t>正式工作人员完成。晒相片过程中不允许有</w:t>
      </w:r>
      <w:r>
        <w:rPr>
          <w:rFonts w:hint="eastAsia" w:ascii="仿宋_GB2312" w:eastAsia="仿宋_GB2312"/>
          <w:sz w:val="32"/>
          <w:szCs w:val="32"/>
          <w:lang w:val="en-US" w:eastAsia="zh-CN"/>
        </w:rPr>
        <w:t>采购</w:t>
      </w:r>
      <w:r>
        <w:rPr>
          <w:rFonts w:hint="eastAsia" w:ascii="仿宋_GB2312" w:eastAsia="仿宋_GB2312"/>
          <w:sz w:val="32"/>
          <w:szCs w:val="32"/>
        </w:rPr>
        <w:t>方正式工作人员以外的人员在现场，以保证不造成</w:t>
      </w:r>
      <w:r>
        <w:rPr>
          <w:rFonts w:hint="eastAsia" w:ascii="仿宋_GB2312" w:eastAsia="仿宋_GB2312"/>
          <w:sz w:val="32"/>
          <w:szCs w:val="32"/>
          <w:lang w:val="en-US" w:eastAsia="zh-CN"/>
        </w:rPr>
        <w:t>采购</w:t>
      </w:r>
      <w:r>
        <w:rPr>
          <w:rFonts w:hint="eastAsia" w:ascii="仿宋_GB2312" w:eastAsia="仿宋_GB2312"/>
          <w:sz w:val="32"/>
          <w:szCs w:val="32"/>
        </w:rPr>
        <w:t>方数据外泄。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6" w:firstLineChars="230"/>
        <w:textAlignment w:val="auto"/>
        <w:outlineLvl w:val="9"/>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lang w:val="en-US" w:eastAsia="zh-CN"/>
        </w:rPr>
        <w:t>供应商</w:t>
      </w:r>
      <w:r>
        <w:rPr>
          <w:rFonts w:hint="eastAsia" w:ascii="仿宋_GB2312" w:eastAsia="仿宋_GB2312"/>
          <w:sz w:val="32"/>
          <w:szCs w:val="32"/>
        </w:rPr>
        <w:t>在晒完相片后必须将</w:t>
      </w:r>
      <w:r>
        <w:rPr>
          <w:rFonts w:hint="eastAsia" w:ascii="仿宋_GB2312" w:eastAsia="仿宋_GB2312"/>
          <w:sz w:val="32"/>
          <w:szCs w:val="32"/>
          <w:lang w:val="en-US" w:eastAsia="zh-CN"/>
        </w:rPr>
        <w:t>采购</w:t>
      </w:r>
      <w:r>
        <w:rPr>
          <w:rFonts w:hint="eastAsia" w:ascii="仿宋_GB2312" w:eastAsia="仿宋_GB2312"/>
          <w:sz w:val="32"/>
          <w:szCs w:val="32"/>
        </w:rPr>
        <w:t>方提供的所有相片数据即时删除，不得留存，更不得给</w:t>
      </w:r>
      <w:r>
        <w:rPr>
          <w:rFonts w:hint="eastAsia" w:ascii="仿宋_GB2312" w:eastAsia="仿宋_GB2312"/>
          <w:sz w:val="32"/>
          <w:szCs w:val="32"/>
          <w:lang w:val="en-US" w:eastAsia="zh-CN"/>
        </w:rPr>
        <w:t>其</w:t>
      </w:r>
      <w:r>
        <w:rPr>
          <w:rFonts w:hint="eastAsia" w:ascii="仿宋_GB2312" w:eastAsia="仿宋_GB2312"/>
          <w:sz w:val="32"/>
          <w:szCs w:val="32"/>
        </w:rPr>
        <w:t>他人员观看拷贝，确保</w:t>
      </w:r>
      <w:r>
        <w:rPr>
          <w:rFonts w:hint="eastAsia" w:ascii="仿宋_GB2312" w:eastAsia="仿宋_GB2312"/>
          <w:sz w:val="32"/>
          <w:szCs w:val="32"/>
          <w:lang w:val="en-US" w:eastAsia="zh-CN"/>
        </w:rPr>
        <w:t>采购</w:t>
      </w:r>
      <w:r>
        <w:rPr>
          <w:rFonts w:hint="eastAsia" w:ascii="仿宋_GB2312" w:eastAsia="仿宋_GB2312"/>
          <w:sz w:val="32"/>
          <w:szCs w:val="32"/>
        </w:rPr>
        <w:t>方的数据安全。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6" w:firstLineChars="230"/>
        <w:textAlignment w:val="auto"/>
        <w:outlineLvl w:val="9"/>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lang w:val="en-US" w:eastAsia="zh-CN"/>
        </w:rPr>
        <w:t>供应商</w:t>
      </w:r>
      <w:r>
        <w:rPr>
          <w:rFonts w:hint="eastAsia" w:ascii="仿宋_GB2312" w:eastAsia="仿宋_GB2312"/>
          <w:sz w:val="32"/>
          <w:szCs w:val="32"/>
        </w:rPr>
        <w:t>对</w:t>
      </w:r>
      <w:r>
        <w:rPr>
          <w:rFonts w:hint="eastAsia" w:ascii="仿宋_GB2312" w:eastAsia="仿宋_GB2312"/>
          <w:sz w:val="32"/>
          <w:szCs w:val="32"/>
          <w:lang w:val="en-US" w:eastAsia="zh-CN"/>
        </w:rPr>
        <w:t>采购</w:t>
      </w:r>
      <w:r>
        <w:rPr>
          <w:rFonts w:hint="eastAsia" w:ascii="仿宋_GB2312" w:eastAsia="仿宋_GB2312"/>
          <w:sz w:val="32"/>
          <w:szCs w:val="32"/>
        </w:rPr>
        <w:t>方晒好的相片应做好保管工作，设立独立保管箱并上锁，确保甲方晒好的相片不出现</w:t>
      </w:r>
      <w:r>
        <w:rPr>
          <w:rFonts w:hint="eastAsia" w:ascii="仿宋_GB2312" w:eastAsia="仿宋_GB2312"/>
          <w:sz w:val="32"/>
          <w:szCs w:val="32"/>
          <w:lang w:val="en-US" w:eastAsia="zh-CN"/>
        </w:rPr>
        <w:t>遗失</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6" w:firstLineChars="230"/>
        <w:textAlignment w:val="auto"/>
        <w:outlineLvl w:val="9"/>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lang w:val="en-US" w:eastAsia="zh-CN"/>
        </w:rPr>
        <w:t>供应商</w:t>
      </w:r>
      <w:r>
        <w:rPr>
          <w:rFonts w:hint="eastAsia" w:ascii="仿宋_GB2312" w:eastAsia="仿宋_GB2312"/>
          <w:sz w:val="32"/>
          <w:szCs w:val="32"/>
        </w:rPr>
        <w:t>工作人员不得向其他任何单位及人员谈论清远监狱在此晒服刑人员相片的</w:t>
      </w:r>
      <w:r>
        <w:rPr>
          <w:rFonts w:hint="eastAsia" w:ascii="仿宋_GB2312" w:eastAsia="仿宋_GB2312"/>
          <w:sz w:val="32"/>
          <w:szCs w:val="32"/>
          <w:lang w:val="en-US" w:eastAsia="zh-CN"/>
        </w:rPr>
        <w:t>信息</w:t>
      </w:r>
      <w:r>
        <w:rPr>
          <w:rFonts w:hint="eastAsia" w:ascii="仿宋_GB2312" w:eastAsia="仿宋_GB2312"/>
          <w:sz w:val="32"/>
          <w:szCs w:val="32"/>
        </w:rPr>
        <w:t>，以</w:t>
      </w:r>
      <w:r>
        <w:rPr>
          <w:rFonts w:hint="eastAsia" w:ascii="仿宋_GB2312" w:eastAsia="仿宋_GB2312"/>
          <w:sz w:val="32"/>
          <w:szCs w:val="32"/>
          <w:lang w:val="en-US" w:eastAsia="zh-CN"/>
        </w:rPr>
        <w:t>保障采购</w:t>
      </w:r>
      <w:r>
        <w:rPr>
          <w:rFonts w:hint="eastAsia" w:ascii="仿宋_GB2312" w:eastAsia="仿宋_GB2312"/>
          <w:sz w:val="32"/>
          <w:szCs w:val="32"/>
        </w:rPr>
        <w:t>方数据安全的权益。</w:t>
      </w:r>
    </w:p>
    <w:p>
      <w:pPr>
        <w:keepNext w:val="0"/>
        <w:keepLines w:val="0"/>
        <w:pageBreakBefore w:val="0"/>
        <w:kinsoku/>
        <w:wordWrap/>
        <w:overflowPunct/>
        <w:topLinePunct w:val="0"/>
        <w:autoSpaceDE/>
        <w:autoSpaceDN/>
        <w:bidi w:val="0"/>
        <w:spacing w:line="560" w:lineRule="exact"/>
        <w:ind w:left="0" w:leftChars="0" w:firstLine="480" w:firstLineChars="150"/>
        <w:textAlignment w:val="auto"/>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val="en-US" w:eastAsia="zh-CN"/>
        </w:rPr>
        <w:t>采购</w:t>
      </w:r>
      <w:r>
        <w:rPr>
          <w:rFonts w:hint="eastAsia" w:ascii="仿宋_GB2312" w:eastAsia="仿宋_GB2312"/>
          <w:sz w:val="32"/>
          <w:szCs w:val="32"/>
        </w:rPr>
        <w:t>方责任</w:t>
      </w:r>
    </w:p>
    <w:p>
      <w:pPr>
        <w:keepNext w:val="0"/>
        <w:keepLines w:val="0"/>
        <w:pageBreakBefore w:val="0"/>
        <w:kinsoku/>
        <w:wordWrap/>
        <w:overflowPunct/>
        <w:topLinePunct w:val="0"/>
        <w:autoSpaceDE/>
        <w:autoSpaceDN/>
        <w:bidi w:val="0"/>
        <w:spacing w:line="560" w:lineRule="exact"/>
        <w:ind w:left="0" w:leftChars="0" w:firstLine="480" w:firstLineChars="150"/>
        <w:textAlignment w:val="auto"/>
        <w:rPr>
          <w:rFonts w:hint="eastAsia" w:ascii="仿宋_GB2312" w:eastAsia="仿宋_GB2312"/>
          <w:sz w:val="32"/>
          <w:szCs w:val="32"/>
        </w:rPr>
      </w:pPr>
      <w:r>
        <w:rPr>
          <w:rFonts w:hint="eastAsia" w:ascii="仿宋_GB2312" w:eastAsia="仿宋_GB2312"/>
          <w:sz w:val="32"/>
          <w:szCs w:val="32"/>
          <w:lang w:val="en-US" w:eastAsia="zh-CN"/>
        </w:rPr>
        <w:t>采购</w:t>
      </w:r>
      <w:r>
        <w:rPr>
          <w:rFonts w:hint="eastAsia" w:ascii="仿宋_GB2312" w:eastAsia="仿宋_GB2312"/>
          <w:sz w:val="32"/>
          <w:szCs w:val="32"/>
        </w:rPr>
        <w:t>方应及时将需要清洗的相片数据提供给</w:t>
      </w:r>
      <w:r>
        <w:rPr>
          <w:rFonts w:hint="eastAsia" w:ascii="仿宋_GB2312" w:eastAsia="仿宋_GB2312"/>
          <w:sz w:val="32"/>
          <w:szCs w:val="32"/>
          <w:lang w:val="en-US" w:eastAsia="zh-CN"/>
        </w:rPr>
        <w:t>供应商</w:t>
      </w:r>
      <w:r>
        <w:rPr>
          <w:rFonts w:hint="eastAsia" w:ascii="仿宋_GB2312" w:eastAsia="仿宋_GB2312"/>
          <w:sz w:val="32"/>
          <w:szCs w:val="32"/>
        </w:rPr>
        <w:t>，并保证相片的像素达到晒相要求。</w:t>
      </w:r>
    </w:p>
    <w:p>
      <w:pPr>
        <w:keepNext w:val="0"/>
        <w:keepLines w:val="0"/>
        <w:pageBreakBefore w:val="0"/>
        <w:kinsoku/>
        <w:wordWrap/>
        <w:overflowPunct/>
        <w:topLinePunct w:val="0"/>
        <w:autoSpaceDE/>
        <w:autoSpaceDN/>
        <w:bidi w:val="0"/>
        <w:spacing w:line="560" w:lineRule="exact"/>
        <w:ind w:left="0" w:leftChars="0" w:firstLine="480" w:firstLineChars="150"/>
        <w:textAlignment w:val="auto"/>
        <w:rPr>
          <w:rFonts w:hint="eastAsia" w:ascii="仿宋_GB2312" w:eastAsia="仿宋_GB2312"/>
          <w:sz w:val="32"/>
          <w:szCs w:val="32"/>
        </w:rPr>
      </w:pPr>
      <w:r>
        <w:rPr>
          <w:rFonts w:hint="eastAsia" w:ascii="仿宋_GB2312" w:eastAsia="仿宋_GB2312"/>
          <w:sz w:val="32"/>
          <w:szCs w:val="32"/>
        </w:rPr>
        <w:t>（三）双方权益</w:t>
      </w:r>
    </w:p>
    <w:p>
      <w:pPr>
        <w:keepNext w:val="0"/>
        <w:keepLines w:val="0"/>
        <w:pageBreakBefore w:val="0"/>
        <w:kinsoku/>
        <w:wordWrap/>
        <w:overflowPunct/>
        <w:topLinePunct w:val="0"/>
        <w:autoSpaceDE/>
        <w:autoSpaceDN/>
        <w:bidi w:val="0"/>
        <w:spacing w:line="560" w:lineRule="exact"/>
        <w:ind w:left="0" w:leftChars="0" w:firstLine="800" w:firstLineChars="25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lang w:val="en-US" w:eastAsia="zh-CN"/>
        </w:rPr>
        <w:t>采购</w:t>
      </w:r>
      <w:r>
        <w:rPr>
          <w:rFonts w:hint="eastAsia" w:ascii="仿宋_GB2312" w:eastAsia="仿宋_GB2312"/>
          <w:sz w:val="32"/>
          <w:szCs w:val="32"/>
        </w:rPr>
        <w:t>方有权对</w:t>
      </w:r>
      <w:r>
        <w:rPr>
          <w:rFonts w:hint="eastAsia" w:ascii="仿宋_GB2312" w:eastAsia="仿宋_GB2312"/>
          <w:sz w:val="32"/>
          <w:szCs w:val="32"/>
          <w:lang w:val="en-US" w:eastAsia="zh-CN"/>
        </w:rPr>
        <w:t>供应商</w:t>
      </w:r>
      <w:r>
        <w:rPr>
          <w:rFonts w:hint="eastAsia" w:ascii="仿宋_GB2312" w:eastAsia="仿宋_GB2312"/>
          <w:sz w:val="32"/>
          <w:szCs w:val="32"/>
        </w:rPr>
        <w:t>保护相片数据不力，造成外泄及不良的社会影响追究相关责任。</w:t>
      </w:r>
    </w:p>
    <w:p>
      <w:pPr>
        <w:keepNext w:val="0"/>
        <w:keepLines w:val="0"/>
        <w:pageBreakBefore w:val="0"/>
        <w:kinsoku/>
        <w:wordWrap/>
        <w:overflowPunct/>
        <w:topLinePunct w:val="0"/>
        <w:autoSpaceDE/>
        <w:autoSpaceDN/>
        <w:bidi w:val="0"/>
        <w:spacing w:line="560" w:lineRule="exact"/>
        <w:ind w:left="0" w:leftChars="0" w:firstLine="800" w:firstLineChars="25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lang w:val="en-US" w:eastAsia="zh-CN"/>
        </w:rPr>
        <w:t>供应商</w:t>
      </w:r>
      <w:r>
        <w:rPr>
          <w:rFonts w:hint="eastAsia" w:ascii="仿宋_GB2312" w:eastAsia="仿宋_GB2312"/>
          <w:sz w:val="32"/>
          <w:szCs w:val="32"/>
        </w:rPr>
        <w:t>有权拒绝</w:t>
      </w:r>
      <w:r>
        <w:rPr>
          <w:rFonts w:hint="eastAsia" w:ascii="仿宋_GB2312" w:eastAsia="仿宋_GB2312"/>
          <w:sz w:val="32"/>
          <w:szCs w:val="32"/>
          <w:lang w:val="en-US" w:eastAsia="zh-CN"/>
        </w:rPr>
        <w:t>采购</w:t>
      </w:r>
      <w:r>
        <w:rPr>
          <w:rFonts w:hint="eastAsia" w:ascii="仿宋_GB2312" w:eastAsia="仿宋_GB2312"/>
          <w:sz w:val="32"/>
          <w:szCs w:val="32"/>
        </w:rPr>
        <w:t>方提出的协议规定之外的不合理服务请求。</w:t>
      </w:r>
    </w:p>
    <w:p>
      <w:pPr>
        <w:keepNext w:val="0"/>
        <w:keepLines w:val="0"/>
        <w:pageBreakBefore w:val="0"/>
        <w:kinsoku/>
        <w:wordWrap/>
        <w:overflowPunct/>
        <w:topLinePunct w:val="0"/>
        <w:autoSpaceDE/>
        <w:autoSpaceDN/>
        <w:bidi w:val="0"/>
        <w:spacing w:line="560" w:lineRule="exact"/>
        <w:ind w:left="0" w:leftChars="0" w:firstLine="800" w:firstLineChars="25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标准服务内容</w:t>
      </w:r>
    </w:p>
    <w:tbl>
      <w:tblPr>
        <w:tblStyle w:val="15"/>
        <w:tblpPr w:leftFromText="180" w:rightFromText="180" w:vertAnchor="text" w:horzAnchor="page" w:tblpX="2343" w:tblpY="376"/>
        <w:tblOverlap w:val="never"/>
        <w:tblW w:w="6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714"/>
        <w:gridCol w:w="1203"/>
        <w:gridCol w:w="1005"/>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08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项目</w:t>
            </w:r>
          </w:p>
        </w:tc>
        <w:tc>
          <w:tcPr>
            <w:tcW w:w="1714"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材质工艺</w:t>
            </w:r>
          </w:p>
        </w:tc>
        <w:tc>
          <w:tcPr>
            <w:tcW w:w="1203"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尺寸</w:t>
            </w:r>
          </w:p>
        </w:tc>
        <w:tc>
          <w:tcPr>
            <w:tcW w:w="100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单位</w:t>
            </w:r>
          </w:p>
        </w:tc>
        <w:tc>
          <w:tcPr>
            <w:tcW w:w="1408"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lang w:eastAsia="zh-CN"/>
              </w:rPr>
            </w:pPr>
            <w:r>
              <w:rPr>
                <w:rFonts w:hint="eastAsia" w:ascii="仿宋_GB2312" w:eastAsia="仿宋_GB2312"/>
                <w:sz w:val="32"/>
                <w:szCs w:val="32"/>
              </w:rPr>
              <w:t>数量</w:t>
            </w:r>
            <w:r>
              <w:rPr>
                <w:rFonts w:hint="eastAsia" w:ascii="仿宋_GB2312" w:eastAsia="仿宋_GB2312"/>
                <w:sz w:val="32"/>
                <w:szCs w:val="32"/>
                <w:lang w:eastAsia="zh-CN"/>
              </w:rPr>
              <w:t>（</w:t>
            </w:r>
            <w:r>
              <w:rPr>
                <w:rFonts w:hint="eastAsia" w:ascii="仿宋_GB2312" w:eastAsia="仿宋_GB2312"/>
                <w:sz w:val="32"/>
                <w:szCs w:val="32"/>
                <w:lang w:val="en-US" w:eastAsia="zh-CN"/>
              </w:rPr>
              <w:t>版</w:t>
            </w:r>
            <w:r>
              <w:rPr>
                <w:rFonts w:hint="eastAsia" w:ascii="仿宋_GB2312" w:eastAsia="仿宋_GB2312"/>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08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冲晒相片</w:t>
            </w:r>
          </w:p>
        </w:tc>
        <w:tc>
          <w:tcPr>
            <w:tcW w:w="1714"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rPr>
            </w:pPr>
            <w:r>
              <w:rPr>
                <w:rFonts w:hint="eastAsia" w:ascii="仿宋_GB2312" w:eastAsia="仿宋_GB2312"/>
                <w:sz w:val="32"/>
                <w:szCs w:val="32"/>
                <w:lang w:val="en-US" w:eastAsia="zh-CN"/>
              </w:rPr>
              <w:t>热升华</w:t>
            </w:r>
            <w:r>
              <w:rPr>
                <w:rFonts w:hint="eastAsia" w:ascii="仿宋_GB2312" w:eastAsia="仿宋_GB2312"/>
                <w:sz w:val="32"/>
                <w:szCs w:val="32"/>
              </w:rPr>
              <w:t>相片纸</w:t>
            </w:r>
          </w:p>
        </w:tc>
        <w:tc>
          <w:tcPr>
            <w:tcW w:w="1203"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3.5*5英寸</w:t>
            </w:r>
          </w:p>
        </w:tc>
        <w:tc>
          <w:tcPr>
            <w:tcW w:w="100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套</w:t>
            </w:r>
          </w:p>
        </w:tc>
        <w:tc>
          <w:tcPr>
            <w:tcW w:w="1408"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每套3版（共24张）</w:t>
            </w:r>
          </w:p>
        </w:tc>
      </w:tr>
    </w:tbl>
    <w:p>
      <w:pPr>
        <w:keepNext w:val="0"/>
        <w:keepLines w:val="0"/>
        <w:pageBreakBefore w:val="0"/>
        <w:kinsoku/>
        <w:wordWrap/>
        <w:overflowPunct/>
        <w:topLinePunct w:val="0"/>
        <w:autoSpaceDE/>
        <w:autoSpaceDN/>
        <w:bidi w:val="0"/>
        <w:spacing w:line="560" w:lineRule="exact"/>
        <w:textAlignment w:val="auto"/>
        <w:rPr>
          <w:rFonts w:hint="eastAsia" w:ascii="仿宋_GB2312" w:eastAsia="仿宋_GB2312"/>
          <w:sz w:val="32"/>
          <w:szCs w:val="32"/>
        </w:rPr>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四、付款方式</w:t>
      </w:r>
      <w:r>
        <w:rPr>
          <w:rFonts w:hint="eastAsia" w:ascii="仿宋_GB2312" w:eastAsia="仿宋_GB2312"/>
          <w:sz w:val="32"/>
          <w:szCs w:val="32"/>
        </w:rPr>
        <w:t>：</w:t>
      </w:r>
    </w:p>
    <w:p>
      <w:pPr>
        <w:pStyle w:val="2"/>
        <w:keepNext w:val="0"/>
        <w:keepLines w:val="0"/>
        <w:pageBreakBefore w:val="0"/>
        <w:kinsoku/>
        <w:wordWrap/>
        <w:overflowPunct/>
        <w:topLinePunct w:val="0"/>
        <w:autoSpaceDE/>
        <w:autoSpaceDN/>
        <w:bidi w:val="0"/>
        <w:spacing w:line="560" w:lineRule="exact"/>
        <w:textAlignment w:val="auto"/>
      </w:pPr>
      <w:r>
        <w:rPr>
          <w:rFonts w:hint="eastAsia" w:ascii="仿宋_GB2312" w:eastAsia="仿宋_GB2312"/>
          <w:sz w:val="32"/>
          <w:szCs w:val="32"/>
          <w:lang w:val="en-US" w:eastAsia="zh-CN"/>
        </w:rPr>
        <w:t>（一）采购方在收到供应商晒洗相片以及供应商开具的等额发票后，根据晒洗相片的实际数量，以公对公转账的支付方式每2-3月结算一次。因供应商未能及时向采购方提供合法发票致使采购方延迟支付款项的，其责任概由供应商自行承担且不视为采购方违约。</w:t>
      </w:r>
    </w:p>
    <w:sectPr>
      <w:pgSz w:w="11906" w:h="16838"/>
      <w:pgMar w:top="1440" w:right="1800" w:bottom="1318"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156E"/>
    <w:multiLevelType w:val="multilevel"/>
    <w:tmpl w:val="5091156E"/>
    <w:lvl w:ilvl="0" w:tentative="0">
      <w:start w:val="1"/>
      <w:numFmt w:val="japaneseCounting"/>
      <w:lvlText w:val="（%1）"/>
      <w:lvlJc w:val="left"/>
      <w:pPr>
        <w:tabs>
          <w:tab w:val="left" w:pos="1560"/>
        </w:tabs>
        <w:ind w:left="1560" w:hanging="10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B794E"/>
    <w:rsid w:val="00137544"/>
    <w:rsid w:val="002F5869"/>
    <w:rsid w:val="00323B43"/>
    <w:rsid w:val="00324B2D"/>
    <w:rsid w:val="003935F9"/>
    <w:rsid w:val="003D00AB"/>
    <w:rsid w:val="003D37D8"/>
    <w:rsid w:val="00426133"/>
    <w:rsid w:val="004358AB"/>
    <w:rsid w:val="00542798"/>
    <w:rsid w:val="0058138C"/>
    <w:rsid w:val="006A312C"/>
    <w:rsid w:val="00746C0C"/>
    <w:rsid w:val="008A69DD"/>
    <w:rsid w:val="008B743B"/>
    <w:rsid w:val="008B7726"/>
    <w:rsid w:val="00973261"/>
    <w:rsid w:val="00A03EFE"/>
    <w:rsid w:val="00A4438C"/>
    <w:rsid w:val="00BD5EB0"/>
    <w:rsid w:val="00D31D50"/>
    <w:rsid w:val="00D33F88"/>
    <w:rsid w:val="00DA506F"/>
    <w:rsid w:val="00F8716A"/>
    <w:rsid w:val="02C93100"/>
    <w:rsid w:val="03CA134F"/>
    <w:rsid w:val="03D80232"/>
    <w:rsid w:val="04294D27"/>
    <w:rsid w:val="048E161B"/>
    <w:rsid w:val="04FD3466"/>
    <w:rsid w:val="07225C55"/>
    <w:rsid w:val="09521759"/>
    <w:rsid w:val="096F44AF"/>
    <w:rsid w:val="09A63A25"/>
    <w:rsid w:val="0A8B105F"/>
    <w:rsid w:val="0B311D18"/>
    <w:rsid w:val="0D6916BC"/>
    <w:rsid w:val="0DD20920"/>
    <w:rsid w:val="0E2F05E3"/>
    <w:rsid w:val="0F04234D"/>
    <w:rsid w:val="0F5468E0"/>
    <w:rsid w:val="0F9602A2"/>
    <w:rsid w:val="10900BE7"/>
    <w:rsid w:val="10CE0B66"/>
    <w:rsid w:val="10DC662A"/>
    <w:rsid w:val="11C76806"/>
    <w:rsid w:val="12522737"/>
    <w:rsid w:val="126C504F"/>
    <w:rsid w:val="12CC15AA"/>
    <w:rsid w:val="167B1250"/>
    <w:rsid w:val="17784E7D"/>
    <w:rsid w:val="194075D5"/>
    <w:rsid w:val="1A375D1B"/>
    <w:rsid w:val="1B5D1F71"/>
    <w:rsid w:val="1B8E6AEA"/>
    <w:rsid w:val="1BC94428"/>
    <w:rsid w:val="1CA30926"/>
    <w:rsid w:val="1EE65C75"/>
    <w:rsid w:val="1EEA669B"/>
    <w:rsid w:val="217E2DF2"/>
    <w:rsid w:val="21926182"/>
    <w:rsid w:val="21F3294F"/>
    <w:rsid w:val="22754915"/>
    <w:rsid w:val="22D92759"/>
    <w:rsid w:val="234244AF"/>
    <w:rsid w:val="237B0559"/>
    <w:rsid w:val="24AC04D0"/>
    <w:rsid w:val="251A5E6D"/>
    <w:rsid w:val="253F1BC6"/>
    <w:rsid w:val="29C15CCA"/>
    <w:rsid w:val="2A19618C"/>
    <w:rsid w:val="2B3E4D8A"/>
    <w:rsid w:val="2B4C6089"/>
    <w:rsid w:val="2CE21203"/>
    <w:rsid w:val="2D9A29C4"/>
    <w:rsid w:val="2EA90D5F"/>
    <w:rsid w:val="2F6F29F1"/>
    <w:rsid w:val="31192902"/>
    <w:rsid w:val="31CC1517"/>
    <w:rsid w:val="34BB14C1"/>
    <w:rsid w:val="38BD50A3"/>
    <w:rsid w:val="395033E2"/>
    <w:rsid w:val="39842F32"/>
    <w:rsid w:val="3A4D22C9"/>
    <w:rsid w:val="3CA57351"/>
    <w:rsid w:val="3F5C4CCA"/>
    <w:rsid w:val="3F600F09"/>
    <w:rsid w:val="41820837"/>
    <w:rsid w:val="429F5511"/>
    <w:rsid w:val="438B15E0"/>
    <w:rsid w:val="450C4E1A"/>
    <w:rsid w:val="45BA770F"/>
    <w:rsid w:val="4A1F11E4"/>
    <w:rsid w:val="4A78211A"/>
    <w:rsid w:val="4BAB3825"/>
    <w:rsid w:val="4D8B7FDD"/>
    <w:rsid w:val="4F513A81"/>
    <w:rsid w:val="50AB5F5A"/>
    <w:rsid w:val="50DA17A5"/>
    <w:rsid w:val="51F06A98"/>
    <w:rsid w:val="521F2920"/>
    <w:rsid w:val="52DA4CF9"/>
    <w:rsid w:val="53264D95"/>
    <w:rsid w:val="535A53CF"/>
    <w:rsid w:val="546C2B9E"/>
    <w:rsid w:val="54C64B99"/>
    <w:rsid w:val="567155BF"/>
    <w:rsid w:val="58784C94"/>
    <w:rsid w:val="5A642BAD"/>
    <w:rsid w:val="5A7B3D84"/>
    <w:rsid w:val="5B423356"/>
    <w:rsid w:val="5B6C10F5"/>
    <w:rsid w:val="5C125594"/>
    <w:rsid w:val="60424EA0"/>
    <w:rsid w:val="612F4D95"/>
    <w:rsid w:val="64767483"/>
    <w:rsid w:val="66A447DA"/>
    <w:rsid w:val="66F85E34"/>
    <w:rsid w:val="683C1A5D"/>
    <w:rsid w:val="6AE3520A"/>
    <w:rsid w:val="6AE920AF"/>
    <w:rsid w:val="6BF52E48"/>
    <w:rsid w:val="6CFA26AC"/>
    <w:rsid w:val="6D3B2B23"/>
    <w:rsid w:val="6EC44E44"/>
    <w:rsid w:val="72BC0D7C"/>
    <w:rsid w:val="73EA1FBC"/>
    <w:rsid w:val="746557DF"/>
    <w:rsid w:val="75A76A29"/>
    <w:rsid w:val="76201280"/>
    <w:rsid w:val="783B2ACC"/>
    <w:rsid w:val="784B2A63"/>
    <w:rsid w:val="788A3222"/>
    <w:rsid w:val="794861BA"/>
    <w:rsid w:val="79812567"/>
    <w:rsid w:val="7A063347"/>
    <w:rsid w:val="7A1E5442"/>
    <w:rsid w:val="7A7D34C8"/>
    <w:rsid w:val="7B30424B"/>
    <w:rsid w:val="7D244014"/>
    <w:rsid w:val="7D333BED"/>
    <w:rsid w:val="7ECB0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styleId="8">
    <w:name w:val="FollowedHyperlink"/>
    <w:basedOn w:val="6"/>
    <w:semiHidden/>
    <w:unhideWhenUsed/>
    <w:qFormat/>
    <w:uiPriority w:val="99"/>
    <w:rPr>
      <w:color w:val="333333"/>
      <w:u w:val="none"/>
    </w:rPr>
  </w:style>
  <w:style w:type="character" w:styleId="9">
    <w:name w:val="Emphasis"/>
    <w:basedOn w:val="6"/>
    <w:qFormat/>
    <w:uiPriority w:val="20"/>
  </w:style>
  <w:style w:type="character" w:styleId="10">
    <w:name w:val="HTML Definition"/>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333333"/>
      <w:u w:val="none"/>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paragraph" w:styleId="16">
    <w:name w:val="List Paragraph"/>
    <w:basedOn w:val="1"/>
    <w:qFormat/>
    <w:uiPriority w:val="34"/>
    <w:pPr>
      <w:ind w:firstLine="420" w:firstLineChars="200"/>
    </w:pPr>
  </w:style>
  <w:style w:type="character" w:customStyle="1" w:styleId="17">
    <w:name w:val="red"/>
    <w:basedOn w:val="6"/>
    <w:qFormat/>
    <w:uiPriority w:val="0"/>
    <w:rPr>
      <w:color w:val="CC0000"/>
    </w:rPr>
  </w:style>
  <w:style w:type="character" w:customStyle="1" w:styleId="18">
    <w:name w:val="mor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Words>
  <Characters>822</Characters>
  <Lines>6</Lines>
  <Paragraphs>1</Paragraphs>
  <TotalTime>1</TotalTime>
  <ScaleCrop>false</ScaleCrop>
  <LinksUpToDate>false</LinksUpToDate>
  <CharactersWithSpaces>965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汪坤誉</cp:lastModifiedBy>
  <cp:lastPrinted>2024-03-13T01:02:00Z</cp:lastPrinted>
  <dcterms:modified xsi:type="dcterms:W3CDTF">2024-03-27T02:04:50Z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62CDA599AB2E4CA0A21347156D6DD8F9</vt:lpwstr>
  </property>
</Properties>
</file>